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C363" w14:textId="77777777" w:rsidR="00405E91" w:rsidRDefault="00405E91" w:rsidP="00211968">
      <w:pPr>
        <w:rPr>
          <w:b/>
          <w:bCs/>
          <w:u w:val="single"/>
        </w:rPr>
      </w:pPr>
    </w:p>
    <w:p w14:paraId="41EA8348" w14:textId="330A8750" w:rsidR="00405E91" w:rsidRPr="00D63FD4" w:rsidRDefault="00D112CE" w:rsidP="00211968">
      <w:pPr>
        <w:rPr>
          <w:b/>
          <w:bCs/>
        </w:rPr>
      </w:pPr>
      <w:r w:rsidRPr="00D63FD4">
        <w:rPr>
          <w:b/>
          <w:bCs/>
        </w:rPr>
        <w:t>Job</w:t>
      </w:r>
      <w:r w:rsidR="00405E91" w:rsidRPr="00D63FD4">
        <w:rPr>
          <w:b/>
          <w:bCs/>
        </w:rPr>
        <w:t xml:space="preserve"> Description - Centre Manager – The Coddenham Centre</w:t>
      </w:r>
    </w:p>
    <w:p w14:paraId="5CBB4496" w14:textId="77777777" w:rsidR="00405E91" w:rsidRDefault="00405E91" w:rsidP="00211968">
      <w:pPr>
        <w:rPr>
          <w:b/>
          <w:bCs/>
          <w:u w:val="single"/>
        </w:rPr>
      </w:pPr>
    </w:p>
    <w:p w14:paraId="174309C2" w14:textId="77777777" w:rsidR="00405E91" w:rsidRDefault="00405E91" w:rsidP="00211968">
      <w:r>
        <w:t>ROLES AND RESPONSIBILITIES</w:t>
      </w:r>
    </w:p>
    <w:p w14:paraId="01DA1419" w14:textId="77777777" w:rsidR="00405E91" w:rsidRDefault="00405E91" w:rsidP="00211968"/>
    <w:p w14:paraId="7984BC68" w14:textId="367D4E5D" w:rsidR="00BB011C" w:rsidRDefault="00B41183" w:rsidP="00211968">
      <w:r>
        <w:t>The Coddenham Centre</w:t>
      </w:r>
      <w:r w:rsidR="00BB153D">
        <w:t xml:space="preserve"> is the newly named facility for the community of Coddenham and the East of England.</w:t>
      </w:r>
      <w:r w:rsidR="001359C4">
        <w:t xml:space="preserve"> </w:t>
      </w:r>
      <w:r w:rsidR="008431C6">
        <w:t xml:space="preserve">Now under the ownership of a Charitable Incorporated Organisation, </w:t>
      </w:r>
      <w:r w:rsidR="00D05C19">
        <w:t xml:space="preserve"> it is setting out to achieve a sustainable future for a modern facility that </w:t>
      </w:r>
      <w:r w:rsidR="003B06BD">
        <w:t>incorporates play</w:t>
      </w:r>
      <w:r w:rsidR="009971CA">
        <w:t xml:space="preserve">ing </w:t>
      </w:r>
      <w:r w:rsidR="003B06BD">
        <w:t>field and games courts.</w:t>
      </w:r>
      <w:r w:rsidR="00BB011C">
        <w:t xml:space="preserve"> </w:t>
      </w:r>
    </w:p>
    <w:p w14:paraId="5F1DCDA3" w14:textId="77777777" w:rsidR="00BB011C" w:rsidRDefault="00BB011C" w:rsidP="00211968"/>
    <w:p w14:paraId="2641B489" w14:textId="0E183EF5" w:rsidR="00405E91" w:rsidRDefault="00BB011C" w:rsidP="00211968">
      <w:r>
        <w:t>Following transfer from the local Parish Council on the 1</w:t>
      </w:r>
      <w:r w:rsidRPr="00BB011C">
        <w:rPr>
          <w:vertAlign w:val="superscript"/>
        </w:rPr>
        <w:t>st</w:t>
      </w:r>
      <w:r>
        <w:t xml:space="preserve"> November</w:t>
      </w:r>
      <w:r w:rsidR="003B6C69">
        <w:t xml:space="preserve"> and the </w:t>
      </w:r>
      <w:r w:rsidR="009C5A1D">
        <w:t xml:space="preserve">absence </w:t>
      </w:r>
      <w:r w:rsidR="003B6C69">
        <w:t xml:space="preserve">of a </w:t>
      </w:r>
      <w:r w:rsidR="000B56C6">
        <w:t>Parish Clerk</w:t>
      </w:r>
      <w:r w:rsidR="005272B1">
        <w:t xml:space="preserve"> as a consequence</w:t>
      </w:r>
      <w:r w:rsidR="000B56C6">
        <w:t xml:space="preserve">, we now seek to establish </w:t>
      </w:r>
      <w:r w:rsidR="00D72981">
        <w:t xml:space="preserve">a Centre </w:t>
      </w:r>
      <w:r w:rsidR="00405E91">
        <w:t>Manager</w:t>
      </w:r>
      <w:r w:rsidR="007B156B">
        <w:t xml:space="preserve"> </w:t>
      </w:r>
      <w:r w:rsidR="00D72981">
        <w:t xml:space="preserve">position, </w:t>
      </w:r>
      <w:r w:rsidR="007B156B">
        <w:t xml:space="preserve">to </w:t>
      </w:r>
      <w:r w:rsidR="00405E91">
        <w:t>work with and on behalf of the Trustees, to ensure the building, services and facilities provided,  run smoothly, efficiently and effectively.</w:t>
      </w:r>
      <w:r w:rsidR="007B156B">
        <w:t xml:space="preserve"> </w:t>
      </w:r>
      <w:r w:rsidR="002F3DC4">
        <w:t xml:space="preserve">Working with </w:t>
      </w:r>
      <w:r w:rsidR="007C3AFC">
        <w:t xml:space="preserve">volunteers and </w:t>
      </w:r>
      <w:r w:rsidR="006149A6">
        <w:t xml:space="preserve">existing </w:t>
      </w:r>
      <w:r w:rsidR="007C3AFC">
        <w:t xml:space="preserve">employees, </w:t>
      </w:r>
      <w:r w:rsidR="00734C0B">
        <w:t xml:space="preserve">the post will </w:t>
      </w:r>
      <w:r w:rsidR="00405E91">
        <w:t xml:space="preserve">serve and satisfy the needs of customers, </w:t>
      </w:r>
      <w:r w:rsidR="0016598A">
        <w:t xml:space="preserve">the community, </w:t>
      </w:r>
      <w:r w:rsidR="00405E91">
        <w:t xml:space="preserve">the plans and targets of the The Coddenham Centre CIO </w:t>
      </w:r>
      <w:r w:rsidR="00734C0B">
        <w:t>(</w:t>
      </w:r>
      <w:r w:rsidR="00405E91">
        <w:t xml:space="preserve">CCCIO) </w:t>
      </w:r>
      <w:r w:rsidR="00734C0B">
        <w:t xml:space="preserve"> </w:t>
      </w:r>
      <w:r w:rsidR="00F15FE3">
        <w:t xml:space="preserve">and </w:t>
      </w:r>
      <w:r w:rsidR="00734C0B">
        <w:t xml:space="preserve">to </w:t>
      </w:r>
      <w:r w:rsidR="00405E91">
        <w:t>conform to all legal, licensing, Health and Safety policies, statutory and regulatory requirements.</w:t>
      </w:r>
    </w:p>
    <w:p w14:paraId="41B7C11E" w14:textId="77777777" w:rsidR="00405E91" w:rsidRDefault="00405E91" w:rsidP="00211968"/>
    <w:p w14:paraId="4178621B" w14:textId="77777777" w:rsidR="00405E91" w:rsidRDefault="00405E91" w:rsidP="00211968">
      <w:r>
        <w:t xml:space="preserve">MAIN ROLES </w:t>
      </w:r>
    </w:p>
    <w:p w14:paraId="42588737" w14:textId="77777777" w:rsidR="00405E91" w:rsidRDefault="00405E91" w:rsidP="00211968"/>
    <w:p w14:paraId="594827EA" w14:textId="77777777" w:rsidR="00405E91" w:rsidRDefault="00405E91" w:rsidP="00211968">
      <w:pPr>
        <w:pStyle w:val="ListParagraph"/>
        <w:numPr>
          <w:ilvl w:val="0"/>
          <w:numId w:val="4"/>
        </w:numPr>
        <w:ind w:left="1080"/>
      </w:pPr>
      <w:r>
        <w:t>Operational and strategic management of the premises, currently with the assistance of volunteers, salaried  Booking Clerk,  Caretaker &amp;  Cleaner</w:t>
      </w:r>
    </w:p>
    <w:p w14:paraId="40301B2B" w14:textId="77777777" w:rsidR="00405E91" w:rsidRDefault="00405E91" w:rsidP="00211968">
      <w:pPr>
        <w:ind w:left="720"/>
      </w:pPr>
      <w:r>
        <w:t>•.    Generate, promote and support bookings and events.</w:t>
      </w:r>
    </w:p>
    <w:p w14:paraId="108F0E53" w14:textId="77777777" w:rsidR="00405E91" w:rsidRDefault="00405E91" w:rsidP="00211968">
      <w:pPr>
        <w:ind w:left="720"/>
      </w:pPr>
      <w:r>
        <w:t>•     Oversee the hiring of premises, it’s sports facilities and general use.</w:t>
      </w:r>
    </w:p>
    <w:p w14:paraId="5B25477D" w14:textId="77777777" w:rsidR="00405E91" w:rsidRDefault="00405E91" w:rsidP="00211968">
      <w:pPr>
        <w:ind w:left="720"/>
      </w:pPr>
    </w:p>
    <w:p w14:paraId="40346F3C" w14:textId="77777777" w:rsidR="00405E91" w:rsidRDefault="00405E91" w:rsidP="00211968">
      <w:r>
        <w:t>MAIN RESPONSIBILITIES</w:t>
      </w:r>
    </w:p>
    <w:p w14:paraId="369C2F0F" w14:textId="77777777" w:rsidR="00405E91" w:rsidRDefault="00405E91" w:rsidP="00211968"/>
    <w:p w14:paraId="20C61942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Undertake General Management Duties, consistent with the position</w:t>
      </w:r>
    </w:p>
    <w:p w14:paraId="6AC3C567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Promote and oversee all aspects of the room hiring</w:t>
      </w:r>
    </w:p>
    <w:p w14:paraId="7378E4BE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Ensure that any events are well planned, organised and delivered</w:t>
      </w:r>
    </w:p>
    <w:p w14:paraId="7FEC558A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Undertake financial related duties in liaison with the CCCIO.</w:t>
      </w:r>
    </w:p>
    <w:p w14:paraId="289A8D8A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Work with the CCCIO with regards  to necessary orders and purchasing</w:t>
      </w:r>
    </w:p>
    <w:p w14:paraId="4C34AB18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Make sure the internal area of the building, the equipment and services, and the area outside are well maintained and meet legal and regulatory requirements</w:t>
      </w:r>
    </w:p>
    <w:p w14:paraId="1B9487E5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Support and promote social events and entertainments in liaison with the designated persons from the  CCCIO.</w:t>
      </w:r>
    </w:p>
    <w:p w14:paraId="2C2E1D4E" w14:textId="77777777" w:rsidR="00405E91" w:rsidRDefault="00405E91" w:rsidP="00211968">
      <w:pPr>
        <w:pStyle w:val="ListParagraph"/>
        <w:numPr>
          <w:ilvl w:val="0"/>
          <w:numId w:val="2"/>
        </w:numPr>
      </w:pPr>
      <w:r>
        <w:t>Manage support staff and volunteers.</w:t>
      </w:r>
    </w:p>
    <w:p w14:paraId="00270D43" w14:textId="0063A070" w:rsidR="00405E91" w:rsidRDefault="00405E91" w:rsidP="00211968">
      <w:pPr>
        <w:pStyle w:val="ListParagraph"/>
        <w:numPr>
          <w:ilvl w:val="0"/>
          <w:numId w:val="2"/>
        </w:numPr>
      </w:pPr>
      <w:r>
        <w:t xml:space="preserve">Keep, maintain and monitor records as required by a </w:t>
      </w:r>
      <w:r w:rsidR="000B367A">
        <w:t xml:space="preserve">Coddenham </w:t>
      </w:r>
      <w:r>
        <w:t>Centre Management Committee</w:t>
      </w:r>
      <w:r w:rsidR="00250428">
        <w:t xml:space="preserve"> (CCMC)</w:t>
      </w:r>
    </w:p>
    <w:p w14:paraId="7534613C" w14:textId="42661A1A" w:rsidR="00405E91" w:rsidRDefault="00405E91" w:rsidP="00211968">
      <w:pPr>
        <w:pStyle w:val="ListParagraph"/>
        <w:numPr>
          <w:ilvl w:val="0"/>
          <w:numId w:val="2"/>
        </w:numPr>
      </w:pPr>
      <w:r>
        <w:t xml:space="preserve">Undertake any reasonable request from the </w:t>
      </w:r>
      <w:r w:rsidR="00250428">
        <w:t>CCMC.</w:t>
      </w:r>
    </w:p>
    <w:p w14:paraId="758326D8" w14:textId="77777777" w:rsidR="00405E91" w:rsidRDefault="00405E91" w:rsidP="00211968"/>
    <w:p w14:paraId="437611D9" w14:textId="77777777" w:rsidR="00405E91" w:rsidRDefault="00405E91" w:rsidP="00211968">
      <w:r>
        <w:t xml:space="preserve">GENERAL MANAGEMENT DUTIES – </w:t>
      </w:r>
    </w:p>
    <w:p w14:paraId="23978288" w14:textId="77777777" w:rsidR="00405E91" w:rsidRDefault="00405E91" w:rsidP="00211968"/>
    <w:p w14:paraId="067766F0" w14:textId="77777777" w:rsidR="00405E91" w:rsidRDefault="00405E91" w:rsidP="00211968">
      <w:pPr>
        <w:pStyle w:val="ListParagraph"/>
        <w:numPr>
          <w:ilvl w:val="0"/>
          <w:numId w:val="5"/>
        </w:numPr>
      </w:pPr>
      <w:r>
        <w:t>Undertake General Management Duties consistent with the position</w:t>
      </w:r>
    </w:p>
    <w:p w14:paraId="2DB4BC43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Ensure all Health and Safety requirements and Food Safety requirements are met.</w:t>
      </w:r>
    </w:p>
    <w:p w14:paraId="09A71D3A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Ensure the premises are kept secure and clean.</w:t>
      </w:r>
    </w:p>
    <w:p w14:paraId="6B18E71A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Maintain a list of emergency contacts and procedures.</w:t>
      </w:r>
    </w:p>
    <w:p w14:paraId="3566B0A7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Ensure premises licensing conditions are observed.</w:t>
      </w:r>
    </w:p>
    <w:p w14:paraId="3F93D933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Liaise and where necessary direct personnel to ensure smooth running of facility.</w:t>
      </w:r>
    </w:p>
    <w:p w14:paraId="26004DE6" w14:textId="037F91C0" w:rsidR="00405E91" w:rsidRDefault="00405E91" w:rsidP="00211968">
      <w:pPr>
        <w:pStyle w:val="ListParagraph"/>
        <w:numPr>
          <w:ilvl w:val="0"/>
          <w:numId w:val="1"/>
        </w:numPr>
      </w:pPr>
      <w:r>
        <w:t xml:space="preserve">Provide Information and reports to the </w:t>
      </w:r>
      <w:r w:rsidR="00250428">
        <w:t>CCMC</w:t>
      </w:r>
      <w:r>
        <w:t>, as required.</w:t>
      </w:r>
    </w:p>
    <w:p w14:paraId="5DE8C46A" w14:textId="17E5BF68" w:rsidR="006149A6" w:rsidRDefault="006149A6" w:rsidP="006149A6">
      <w:pPr>
        <w:ind w:left="360"/>
      </w:pPr>
      <w:r>
        <w:lastRenderedPageBreak/>
        <w:t>Cont….</w:t>
      </w:r>
    </w:p>
    <w:p w14:paraId="6C771165" w14:textId="2EE33645" w:rsidR="006149A6" w:rsidRDefault="006149A6" w:rsidP="006149A6">
      <w:pPr>
        <w:ind w:left="360"/>
      </w:pPr>
    </w:p>
    <w:p w14:paraId="5DA5C22B" w14:textId="77777777" w:rsidR="006149A6" w:rsidRDefault="006149A6" w:rsidP="006149A6">
      <w:pPr>
        <w:ind w:left="360"/>
      </w:pPr>
    </w:p>
    <w:p w14:paraId="74B93842" w14:textId="30AC5294" w:rsidR="00405E91" w:rsidRDefault="00405E91" w:rsidP="00211968">
      <w:pPr>
        <w:pStyle w:val="ListParagraph"/>
        <w:numPr>
          <w:ilvl w:val="0"/>
          <w:numId w:val="1"/>
        </w:numPr>
      </w:pPr>
      <w:r>
        <w:t>General administration – dealing with direct mailings and enquiries</w:t>
      </w:r>
    </w:p>
    <w:p w14:paraId="00B035AA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Address  customer compliments, complaints and emergencies.</w:t>
      </w:r>
    </w:p>
    <w:p w14:paraId="03076DA3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 xml:space="preserve">Oversee a diary of all future activities, and plan accordingly with the Trustees. </w:t>
      </w:r>
    </w:p>
    <w:p w14:paraId="4F05C681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Support the development of electronic booking systems for the premises.</w:t>
      </w:r>
    </w:p>
    <w:p w14:paraId="2B9D225C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Support the development of online ticketing and access for  events.</w:t>
      </w:r>
    </w:p>
    <w:p w14:paraId="463BE655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Work with the the Centre’s web site and social media accounts.</w:t>
      </w:r>
    </w:p>
    <w:p w14:paraId="03002C97" w14:textId="77777777" w:rsidR="00405E91" w:rsidRDefault="00405E91" w:rsidP="00211968">
      <w:pPr>
        <w:pStyle w:val="ListParagraph"/>
        <w:numPr>
          <w:ilvl w:val="0"/>
          <w:numId w:val="1"/>
        </w:numPr>
      </w:pPr>
      <w:r>
        <w:t>Ensure continuity of service in the event of staff absence.</w:t>
      </w:r>
    </w:p>
    <w:p w14:paraId="38BB4AF0" w14:textId="77777777" w:rsidR="00405E91" w:rsidRDefault="00405E91" w:rsidP="00211968"/>
    <w:p w14:paraId="0436A7DE" w14:textId="77777777" w:rsidR="00405E91" w:rsidRDefault="00405E91" w:rsidP="00211968"/>
    <w:p w14:paraId="10A31EF6" w14:textId="77777777" w:rsidR="00405E91" w:rsidRDefault="00405E91" w:rsidP="00211968">
      <w:r>
        <w:t xml:space="preserve">ROOM HIRE </w:t>
      </w:r>
    </w:p>
    <w:p w14:paraId="5CE780F5" w14:textId="77777777" w:rsidR="00405E91" w:rsidRDefault="00405E91" w:rsidP="00211968"/>
    <w:p w14:paraId="384B1CAF" w14:textId="77777777" w:rsidR="00405E91" w:rsidRDefault="00405E91" w:rsidP="00211968">
      <w:pPr>
        <w:pStyle w:val="ListParagraph"/>
        <w:numPr>
          <w:ilvl w:val="0"/>
          <w:numId w:val="6"/>
        </w:numPr>
      </w:pPr>
      <w:r>
        <w:t>Promote and oversee all aspects of the room hiring.</w:t>
      </w:r>
    </w:p>
    <w:p w14:paraId="34982BB5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Liaise with customers and potential customers to hire rooms.</w:t>
      </w:r>
    </w:p>
    <w:p w14:paraId="4CD19931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Ensure Caretaker sets up and dismantle rooms as specified and agreed with the hirer.</w:t>
      </w:r>
    </w:p>
    <w:p w14:paraId="1FEECFDC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Ensure each hirer is supplied with  the terms and conditions.</w:t>
      </w:r>
    </w:p>
    <w:p w14:paraId="27A8E358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Oversee generation of  invoices to the hirers and ensure they are paid.</w:t>
      </w:r>
    </w:p>
    <w:p w14:paraId="15267832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Promote the room hire service to increase the customer base.</w:t>
      </w:r>
    </w:p>
    <w:p w14:paraId="7FDDC5BD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Provide the Trust Treasurer with relevant records on any financial transactions. This includes all invoices and receipts for purchases. Copies of invoices for room hire and other equipment.</w:t>
      </w:r>
    </w:p>
    <w:p w14:paraId="79F7F0F9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Keep abreast of monthly accounts and in relation to targets.</w:t>
      </w:r>
    </w:p>
    <w:p w14:paraId="37E4707A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Ensure the completion of timesheets.</w:t>
      </w:r>
    </w:p>
    <w:p w14:paraId="51BBC113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Ensure the completion of monthly reports as specified by the CCCIO.</w:t>
      </w:r>
    </w:p>
    <w:p w14:paraId="2AEADE0E" w14:textId="77777777" w:rsidR="00405E91" w:rsidRDefault="00405E91" w:rsidP="00211968">
      <w:pPr>
        <w:pStyle w:val="ListParagraph"/>
        <w:numPr>
          <w:ilvl w:val="0"/>
          <w:numId w:val="3"/>
        </w:numPr>
      </w:pPr>
      <w:r>
        <w:t>Ensure the posting of notices on events in the building and village notice boards. Work with the CCCIO in serving the website and social media.</w:t>
      </w:r>
    </w:p>
    <w:p w14:paraId="0F5584FF" w14:textId="77777777" w:rsidR="00405E91" w:rsidRDefault="00405E91" w:rsidP="00211968"/>
    <w:p w14:paraId="5EDBF02B" w14:textId="77777777" w:rsidR="00405E91" w:rsidRDefault="00405E91" w:rsidP="00211968">
      <w:r>
        <w:t>Terms :</w:t>
      </w:r>
    </w:p>
    <w:p w14:paraId="3699910A" w14:textId="77777777" w:rsidR="00405E91" w:rsidRDefault="00405E91" w:rsidP="00211968"/>
    <w:p w14:paraId="3C5E0A4B" w14:textId="492DE485" w:rsidR="00405E91" w:rsidRDefault="00405E91" w:rsidP="00211968">
      <w:r>
        <w:t xml:space="preserve">Part time -  currently estimated  at </w:t>
      </w:r>
      <w:r w:rsidR="00633F44">
        <w:t>3</w:t>
      </w:r>
      <w:r>
        <w:t xml:space="preserve">-10 hours a week, with development in line with business growth.  </w:t>
      </w:r>
      <w:r w:rsidR="001A1FC5">
        <w:t>Negotiable</w:t>
      </w:r>
      <w:r>
        <w:t xml:space="preserve"> commission on all personally generated new business </w:t>
      </w:r>
      <w:r w:rsidR="008C0142">
        <w:t>revenue.</w:t>
      </w:r>
    </w:p>
    <w:p w14:paraId="7EBDBB08" w14:textId="77777777" w:rsidR="00405E91" w:rsidRDefault="00405E91" w:rsidP="00211968"/>
    <w:p w14:paraId="4FBD0F4D" w14:textId="2564F543" w:rsidR="00405E91" w:rsidRDefault="004B350C" w:rsidP="00211968">
      <w:r>
        <w:t>Rates</w:t>
      </w:r>
      <w:r w:rsidR="00405E91">
        <w:t xml:space="preserve"> of pay negotiable</w:t>
      </w:r>
      <w:r w:rsidR="00226284">
        <w:t xml:space="preserve"> 18</w:t>
      </w:r>
      <w:r w:rsidR="004F2996">
        <w:t>K pro-rata</w:t>
      </w:r>
      <w:r>
        <w:t>.</w:t>
      </w:r>
      <w:r w:rsidR="00405E91">
        <w:t xml:space="preserve">  Initial engagement 6 months</w:t>
      </w:r>
      <w:r w:rsidR="00D03347">
        <w:t xml:space="preserve"> with</w:t>
      </w:r>
      <w:r w:rsidR="0008671B">
        <w:t xml:space="preserve"> 24 month extensions</w:t>
      </w:r>
      <w:r w:rsidR="00AD4ED5">
        <w:t>,</w:t>
      </w:r>
      <w:r w:rsidR="0008671B">
        <w:t xml:space="preserve"> subject to review.</w:t>
      </w:r>
    </w:p>
    <w:p w14:paraId="2300DE4E" w14:textId="77777777" w:rsidR="00405E91" w:rsidRDefault="00405E91" w:rsidP="00211968"/>
    <w:p w14:paraId="735D2E4D" w14:textId="79044954" w:rsidR="00405E91" w:rsidRDefault="00405E91" w:rsidP="00211968">
      <w:r>
        <w:t>It is hoped the successful candidate will work with CCCIO and Centre in developing the role for expansion and extension by May 2020.</w:t>
      </w:r>
    </w:p>
    <w:p w14:paraId="347E0910" w14:textId="622E73DE" w:rsidR="004B25DB" w:rsidRDefault="004B25DB" w:rsidP="00211968"/>
    <w:p w14:paraId="2B1FE94F" w14:textId="50BEF0F6" w:rsidR="004B25DB" w:rsidRDefault="004B25DB" w:rsidP="00211968">
      <w:r>
        <w:t>Short List interviews December 2019</w:t>
      </w:r>
      <w:r w:rsidR="00F91A75">
        <w:t>.</w:t>
      </w:r>
      <w:r w:rsidR="00602372">
        <w:t xml:space="preserve"> Please </w:t>
      </w:r>
      <w:r w:rsidR="004736CD">
        <w:t>enquire via our website or under confidential cover to the Chai</w:t>
      </w:r>
      <w:r w:rsidR="006261BC">
        <w:t xml:space="preserve">r, </w:t>
      </w:r>
      <w:bookmarkStart w:id="0" w:name="_GoBack"/>
      <w:bookmarkEnd w:id="0"/>
      <w:r w:rsidR="004736CD">
        <w:t>Andrew MacPherson</w:t>
      </w:r>
      <w:r w:rsidR="006F2380">
        <w:t xml:space="preserve"> </w:t>
      </w:r>
      <w:r w:rsidR="00152C49">
        <w:t>andrew.macpherson@thecoddenhamcentre.co.uk</w:t>
      </w:r>
    </w:p>
    <w:p w14:paraId="58C62340" w14:textId="77777777" w:rsidR="00405E91" w:rsidRDefault="00405E91" w:rsidP="00211968"/>
    <w:p w14:paraId="44434204" w14:textId="77777777" w:rsidR="00405E91" w:rsidRDefault="00405E91" w:rsidP="00211968"/>
    <w:p w14:paraId="63485F47" w14:textId="77777777" w:rsidR="00405E91" w:rsidRPr="00367206" w:rsidRDefault="00405E91" w:rsidP="00211968">
      <w:r>
        <w:t>REFADM1019</w:t>
      </w:r>
    </w:p>
    <w:p w14:paraId="6A7C2019" w14:textId="77777777" w:rsidR="00F44E56" w:rsidRPr="00A021EA" w:rsidRDefault="00DC59E4" w:rsidP="00173CA5">
      <w:pPr>
        <w:tabs>
          <w:tab w:val="left" w:pos="7797"/>
        </w:tabs>
        <w:ind w:right="2551"/>
        <w:rPr>
          <w:rFonts w:ascii="HELVETICA LIGHT" w:hAnsi="HELVETICA LIGHT"/>
          <w:sz w:val="22"/>
        </w:rPr>
      </w:pPr>
    </w:p>
    <w:sectPr w:rsidR="00F44E56" w:rsidRPr="00A021EA" w:rsidSect="00173CA5">
      <w:headerReference w:type="default" r:id="rId7"/>
      <w:pgSz w:w="11906" w:h="16838"/>
      <w:pgMar w:top="680" w:right="1274" w:bottom="680" w:left="993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CCA0" w14:textId="77777777" w:rsidR="00D003F2" w:rsidRDefault="00D003F2">
      <w:r>
        <w:separator/>
      </w:r>
    </w:p>
  </w:endnote>
  <w:endnote w:type="continuationSeparator" w:id="0">
    <w:p w14:paraId="01DDD3F9" w14:textId="77777777" w:rsidR="00D003F2" w:rsidRDefault="00D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A295" w14:textId="77777777" w:rsidR="00D003F2" w:rsidRDefault="00D003F2">
      <w:r>
        <w:separator/>
      </w:r>
    </w:p>
  </w:footnote>
  <w:footnote w:type="continuationSeparator" w:id="0">
    <w:p w14:paraId="61C30FC7" w14:textId="77777777" w:rsidR="00D003F2" w:rsidRDefault="00D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733F" w14:textId="77777777" w:rsidR="00DF35B6" w:rsidRDefault="00B554C9" w:rsidP="00173CA5">
    <w:pPr>
      <w:pStyle w:val="Header"/>
    </w:pPr>
    <w:r>
      <w:rPr>
        <w:noProof/>
        <w:lang w:val="en-US"/>
      </w:rPr>
      <w:drawing>
        <wp:inline distT="0" distB="0" distL="0" distR="0" wp14:anchorId="775A2267" wp14:editId="57E6B6D0">
          <wp:extent cx="6370955" cy="656513"/>
          <wp:effectExtent l="25400" t="0" r="4445" b="0"/>
          <wp:docPr id="1" name="Picture 0" descr="LH header 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header 3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5945" cy="658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519A"/>
    <w:multiLevelType w:val="hybridMultilevel"/>
    <w:tmpl w:val="81B0A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246FFF"/>
    <w:multiLevelType w:val="hybridMultilevel"/>
    <w:tmpl w:val="4DD2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E59C2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299"/>
    <w:multiLevelType w:val="hybridMultilevel"/>
    <w:tmpl w:val="93209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92E"/>
    <w:multiLevelType w:val="hybridMultilevel"/>
    <w:tmpl w:val="9D02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26C4"/>
    <w:multiLevelType w:val="hybridMultilevel"/>
    <w:tmpl w:val="E718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7366C"/>
    <w:multiLevelType w:val="hybridMultilevel"/>
    <w:tmpl w:val="2208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6"/>
    <w:rsid w:val="0003632A"/>
    <w:rsid w:val="00044DBC"/>
    <w:rsid w:val="0008671B"/>
    <w:rsid w:val="000B367A"/>
    <w:rsid w:val="000B56C6"/>
    <w:rsid w:val="001359C4"/>
    <w:rsid w:val="00152C49"/>
    <w:rsid w:val="0016598A"/>
    <w:rsid w:val="00173CA5"/>
    <w:rsid w:val="001A1FC5"/>
    <w:rsid w:val="001E6218"/>
    <w:rsid w:val="00226284"/>
    <w:rsid w:val="00250428"/>
    <w:rsid w:val="002A0AAA"/>
    <w:rsid w:val="002F3DC4"/>
    <w:rsid w:val="003A6CA3"/>
    <w:rsid w:val="003B06BD"/>
    <w:rsid w:val="003B6C69"/>
    <w:rsid w:val="003F368C"/>
    <w:rsid w:val="00405E91"/>
    <w:rsid w:val="00464B1F"/>
    <w:rsid w:val="004736CD"/>
    <w:rsid w:val="004B25DB"/>
    <w:rsid w:val="004B350C"/>
    <w:rsid w:val="004F2996"/>
    <w:rsid w:val="005272B1"/>
    <w:rsid w:val="00602372"/>
    <w:rsid w:val="006149A6"/>
    <w:rsid w:val="006261BC"/>
    <w:rsid w:val="00633F44"/>
    <w:rsid w:val="006F2380"/>
    <w:rsid w:val="00734C0B"/>
    <w:rsid w:val="007B156B"/>
    <w:rsid w:val="007C3AFC"/>
    <w:rsid w:val="008308F6"/>
    <w:rsid w:val="00831BA7"/>
    <w:rsid w:val="008431C6"/>
    <w:rsid w:val="008C0142"/>
    <w:rsid w:val="008F3C20"/>
    <w:rsid w:val="009971CA"/>
    <w:rsid w:val="009C5A1D"/>
    <w:rsid w:val="00A021EA"/>
    <w:rsid w:val="00AD0A3E"/>
    <w:rsid w:val="00AD4ED5"/>
    <w:rsid w:val="00B41183"/>
    <w:rsid w:val="00B554C9"/>
    <w:rsid w:val="00BB011C"/>
    <w:rsid w:val="00BB153D"/>
    <w:rsid w:val="00BB463B"/>
    <w:rsid w:val="00D003F2"/>
    <w:rsid w:val="00D03347"/>
    <w:rsid w:val="00D05C19"/>
    <w:rsid w:val="00D112CE"/>
    <w:rsid w:val="00D32E60"/>
    <w:rsid w:val="00D63FD4"/>
    <w:rsid w:val="00D72981"/>
    <w:rsid w:val="00DC59E4"/>
    <w:rsid w:val="00DF35B6"/>
    <w:rsid w:val="00E512D9"/>
    <w:rsid w:val="00F15FE3"/>
    <w:rsid w:val="00F91A75"/>
    <w:rsid w:val="00F9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A6B29"/>
  <w15:docId w15:val="{44F3BBE4-0DA4-7945-8517-7D83723E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5B6"/>
  </w:style>
  <w:style w:type="paragraph" w:styleId="Footer">
    <w:name w:val="footer"/>
    <w:basedOn w:val="Normal"/>
    <w:link w:val="FooterChar"/>
    <w:uiPriority w:val="99"/>
    <w:semiHidden/>
    <w:unhideWhenUsed/>
    <w:rsid w:val="00DF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5B6"/>
  </w:style>
  <w:style w:type="paragraph" w:styleId="ListParagraph">
    <w:name w:val="List Paragraph"/>
    <w:basedOn w:val="Normal"/>
    <w:uiPriority w:val="34"/>
    <w:qFormat/>
    <w:rsid w:val="00405E91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cp:lastModifiedBy>Andrew MacPherson</cp:lastModifiedBy>
  <cp:revision>2</cp:revision>
  <cp:lastPrinted>2019-05-20T07:45:00Z</cp:lastPrinted>
  <dcterms:created xsi:type="dcterms:W3CDTF">2019-11-12T16:24:00Z</dcterms:created>
  <dcterms:modified xsi:type="dcterms:W3CDTF">2019-11-12T16:24:00Z</dcterms:modified>
</cp:coreProperties>
</file>